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Decode this message by converting it from binary to ASCII: 1000001 1110000 1110000 0100000 1001001 1101110 1110110 1100101 1101110 1110100 1101111 1110010 0100000 1010010 1001111 1000011 1001011 1010011 0100001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Hint: You will need to convert from binary to decimal and then from decimal to ASCII. You can use this chart to help you: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http://sticksandstones.kstrom.com/appen.html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what it means to say that </w:t>
      </w:r>
      <w:hyperlink r:id="rId7">
        <w:r w:rsidDel="00000000" w:rsidR="00000000" w:rsidRPr="00000000">
          <w:rPr>
            <w:color w:val="444444"/>
            <w:sz w:val="20"/>
            <w:szCs w:val="20"/>
            <w:u w:val="single"/>
            <w:rtl w:val="0"/>
          </w:rPr>
          <w:t xml:space="preserve">JPEG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is a lossy compression technique and whether or not it affects the quality of camera pictures.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a specific example of a binary sequence that can represent more than one type of data -- e.g., a number, a color, a character -- and describe how to interpret its different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trHeight w:val="70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3.3 Representing Images Curriculum 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Answer the following questions:</w:t>
            </w:r>
          </w:p>
          <w:p w:rsidR="00000000" w:rsidDel="00000000" w:rsidP="00000000" w:rsidRDefault="00000000" w:rsidRPr="00000000" w14:paraId="0000000E">
            <w:pPr>
              <w:spacing w:after="160" w:before="160" w:line="276" w:lineRule="auto"/>
              <w:ind w:right="160"/>
              <w:rPr/>
            </w:pPr>
            <w:r w:rsidDel="00000000" w:rsidR="00000000" w:rsidRPr="00000000">
              <w:rPr>
                <w:rtl w:val="0"/>
              </w:rPr>
              <w:t xml:space="preserve">Decode this message by converting it from binary to ASCII: 1000001 1110000 1110000 0100000 1001001 1101110 1110110 1100101 1101110 1110100 1101111 1110010 0100000 1010010 1001111 1000011 1001011 1010011 0100001 </w:t>
            </w:r>
          </w:p>
          <w:p w:rsidR="00000000" w:rsidDel="00000000" w:rsidP="00000000" w:rsidRDefault="00000000" w:rsidRPr="00000000" w14:paraId="0000000F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i w:val="1"/>
                <w:color w:val="444444"/>
                <w:sz w:val="20"/>
                <w:szCs w:val="20"/>
                <w:rtl w:val="0"/>
              </w:rPr>
              <w:t xml:space="preserve">Hint: You will need to convert from binary to decimal and then from decimal to ASCII. You can use this chart to help you: </w:t>
            </w:r>
            <w:hyperlink r:id="rId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http://sticksandstones.kstrom.com/appen.html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2"/>
              <w:tblW w:w="9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90"/>
              <w:tblGridChange w:id="0">
                <w:tblGrid>
                  <w:gridCol w:w="91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before="160" w:line="276" w:lineRule="auto"/>
              <w:ind w:right="160"/>
              <w:rPr/>
            </w:pPr>
            <w:r w:rsidDel="00000000" w:rsidR="00000000" w:rsidRPr="00000000">
              <w:rPr>
                <w:rtl w:val="0"/>
              </w:rPr>
              <w:t xml:space="preserve">Describe what it means to say that </w:t>
            </w:r>
            <w:hyperlink r:id="rId10">
              <w:r w:rsidDel="00000000" w:rsidR="00000000" w:rsidRPr="00000000">
                <w:rPr>
                  <w:u w:val="single"/>
                  <w:rtl w:val="0"/>
                </w:rPr>
                <w:t xml:space="preserve">JPEG</w:t>
              </w:r>
            </w:hyperlink>
            <w:r w:rsidDel="00000000" w:rsidR="00000000" w:rsidRPr="00000000">
              <w:rPr>
                <w:rtl w:val="0"/>
              </w:rPr>
              <w:t xml:space="preserve"> is a lossy compression technique and whether or not it affects the quality of camera pictures.</w:t>
            </w:r>
          </w:p>
          <w:p w:rsidR="00000000" w:rsidDel="00000000" w:rsidP="00000000" w:rsidRDefault="00000000" w:rsidRPr="00000000" w14:paraId="00000014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3"/>
              <w:tblW w:w="9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90"/>
              <w:tblGridChange w:id="0">
                <w:tblGrid>
                  <w:gridCol w:w="91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before="160" w:line="276" w:lineRule="auto"/>
              <w:ind w:right="160"/>
              <w:rPr/>
            </w:pPr>
            <w:r w:rsidDel="00000000" w:rsidR="00000000" w:rsidRPr="00000000">
              <w:rPr>
                <w:rtl w:val="0"/>
              </w:rPr>
              <w:t xml:space="preserve">Give a specific example of a binary sequence that can represent more than one type of data -- e.g., a number, a color, a character -- and describe how to interpret its different values.</w:t>
            </w:r>
          </w:p>
          <w:p w:rsidR="00000000" w:rsidDel="00000000" w:rsidP="00000000" w:rsidRDefault="00000000" w:rsidRPr="00000000" w14:paraId="00000018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4"/>
              <w:tblW w:w="9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90"/>
              <w:tblGridChange w:id="0">
                <w:tblGrid>
                  <w:gridCol w:w="91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spacing w:after="160" w:before="160" w:line="276" w:lineRule="auto"/>
              <w:ind w:right="1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en.wikipedia.org/wiki/JPEG" TargetMode="External"/><Relationship Id="rId9" Type="http://schemas.openxmlformats.org/officeDocument/2006/relationships/hyperlink" Target="http://sticksandstones.kstrom.com/appen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sticksandstones.kstrom.com/appen.html" TargetMode="External"/><Relationship Id="rId7" Type="http://schemas.openxmlformats.org/officeDocument/2006/relationships/hyperlink" Target="http://en.wikipedia.org/wiki/JPEG" TargetMode="External"/><Relationship Id="rId8" Type="http://schemas.openxmlformats.org/officeDocument/2006/relationships/hyperlink" Target="https://course.mobilecsp.org/mobilecsp/unit?unit=22&amp;lesson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